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16" w:rsidRDefault="007F0D16" w:rsidP="007F0D16">
      <w:pPr>
        <w:spacing w:line="480" w:lineRule="exact"/>
        <w:jc w:val="center"/>
        <w:rPr>
          <w:rFonts w:ascii="黑体" w:eastAsia="黑体"/>
          <w:sz w:val="32"/>
          <w:szCs w:val="32"/>
        </w:rPr>
      </w:pPr>
      <w:r>
        <w:rPr>
          <w:rFonts w:ascii="黑体" w:eastAsia="黑体" w:hint="eastAsia"/>
          <w:sz w:val="32"/>
          <w:szCs w:val="32"/>
        </w:rPr>
        <w:t>西北师范大学西北少数民族教育发展研究中心</w:t>
      </w:r>
    </w:p>
    <w:p w:rsidR="007F0D16" w:rsidRDefault="007F0D16" w:rsidP="007F0D16">
      <w:pPr>
        <w:spacing w:line="480" w:lineRule="exact"/>
        <w:jc w:val="center"/>
        <w:rPr>
          <w:rFonts w:ascii="黑体" w:eastAsia="黑体"/>
          <w:sz w:val="32"/>
          <w:szCs w:val="32"/>
        </w:rPr>
      </w:pPr>
      <w:r>
        <w:rPr>
          <w:rFonts w:ascii="黑体" w:eastAsia="黑体" w:hint="eastAsia"/>
          <w:sz w:val="32"/>
          <w:szCs w:val="32"/>
        </w:rPr>
        <w:t>基地重大项目</w:t>
      </w:r>
      <w:r w:rsidR="00492DD2">
        <w:rPr>
          <w:rFonts w:ascii="黑体" w:eastAsia="黑体" w:hint="eastAsia"/>
          <w:sz w:val="32"/>
          <w:szCs w:val="32"/>
        </w:rPr>
        <w:t>经费使用</w:t>
      </w:r>
      <w:r>
        <w:rPr>
          <w:rFonts w:ascii="黑体" w:eastAsia="黑体" w:hint="eastAsia"/>
          <w:sz w:val="32"/>
          <w:szCs w:val="32"/>
        </w:rPr>
        <w:t>管理</w:t>
      </w:r>
      <w:r w:rsidR="00492DD2">
        <w:rPr>
          <w:rFonts w:ascii="黑体" w:eastAsia="黑体" w:hint="eastAsia"/>
          <w:sz w:val="32"/>
          <w:szCs w:val="32"/>
        </w:rPr>
        <w:t>规定</w:t>
      </w:r>
    </w:p>
    <w:p w:rsidR="007F0D16" w:rsidRDefault="00025631" w:rsidP="00025631">
      <w:pPr>
        <w:spacing w:line="360" w:lineRule="exact"/>
        <w:ind w:firstLineChars="1100" w:firstLine="3080"/>
        <w:rPr>
          <w:rFonts w:ascii="黑体" w:eastAsia="黑体"/>
          <w:sz w:val="28"/>
          <w:szCs w:val="28"/>
        </w:rPr>
      </w:pPr>
      <w:r>
        <w:rPr>
          <w:rFonts w:ascii="黑体" w:eastAsia="黑体" w:hint="eastAsia"/>
          <w:sz w:val="28"/>
          <w:szCs w:val="28"/>
        </w:rPr>
        <w:t>（2015年8月）</w:t>
      </w:r>
    </w:p>
    <w:p w:rsidR="007F0D16" w:rsidRDefault="007F0D16" w:rsidP="007F0D16">
      <w:pPr>
        <w:spacing w:line="360" w:lineRule="exact"/>
        <w:ind w:firstLineChars="1150" w:firstLine="3220"/>
        <w:rPr>
          <w:rFonts w:ascii="黑体" w:eastAsia="黑体"/>
          <w:sz w:val="28"/>
          <w:szCs w:val="28"/>
        </w:rPr>
      </w:pPr>
    </w:p>
    <w:p w:rsidR="007F0D16" w:rsidRDefault="007F0D16" w:rsidP="007F0D16">
      <w:pPr>
        <w:spacing w:line="480" w:lineRule="exact"/>
        <w:ind w:firstLineChars="200" w:firstLine="560"/>
        <w:rPr>
          <w:rFonts w:ascii="楷体_GB2312" w:eastAsia="楷体_GB2312"/>
          <w:sz w:val="28"/>
          <w:szCs w:val="28"/>
        </w:rPr>
      </w:pPr>
      <w:r>
        <w:rPr>
          <w:rFonts w:ascii="楷体_GB2312" w:eastAsia="楷体_GB2312" w:hint="eastAsia"/>
          <w:sz w:val="28"/>
          <w:szCs w:val="28"/>
        </w:rPr>
        <w:t>为了进一步</w:t>
      </w:r>
      <w:r w:rsidR="00492DD2">
        <w:rPr>
          <w:rFonts w:ascii="楷体_GB2312" w:eastAsia="楷体_GB2312" w:hint="eastAsia"/>
          <w:sz w:val="28"/>
          <w:szCs w:val="28"/>
        </w:rPr>
        <w:t>严格</w:t>
      </w:r>
      <w:r>
        <w:rPr>
          <w:rFonts w:ascii="楷体_GB2312" w:eastAsia="楷体_GB2312" w:hint="eastAsia"/>
          <w:sz w:val="28"/>
          <w:szCs w:val="28"/>
        </w:rPr>
        <w:t>教育部人文社会科学重点研究基地——西北师范大学西北少数民族教育发展研究中心（以下简称“中心”）</w:t>
      </w:r>
      <w:r w:rsidR="002D6F1A">
        <w:rPr>
          <w:rFonts w:ascii="楷体_GB2312" w:eastAsia="楷体_GB2312" w:hint="eastAsia"/>
          <w:sz w:val="28"/>
          <w:szCs w:val="28"/>
        </w:rPr>
        <w:t>基地重大</w:t>
      </w:r>
      <w:r>
        <w:rPr>
          <w:rFonts w:ascii="楷体_GB2312" w:eastAsia="楷体_GB2312" w:hint="eastAsia"/>
          <w:sz w:val="28"/>
          <w:szCs w:val="28"/>
        </w:rPr>
        <w:t>项目</w:t>
      </w:r>
      <w:r w:rsidR="00D76368">
        <w:rPr>
          <w:rFonts w:ascii="楷体_GB2312" w:eastAsia="楷体_GB2312" w:hint="eastAsia"/>
          <w:sz w:val="28"/>
          <w:szCs w:val="28"/>
        </w:rPr>
        <w:t>科研经费的管理使用工作</w:t>
      </w:r>
      <w:r>
        <w:rPr>
          <w:rFonts w:ascii="楷体_GB2312" w:eastAsia="楷体_GB2312" w:hint="eastAsia"/>
          <w:sz w:val="28"/>
          <w:szCs w:val="28"/>
        </w:rPr>
        <w:t>，提高</w:t>
      </w:r>
      <w:r w:rsidR="00D76368">
        <w:rPr>
          <w:rFonts w:ascii="楷体_GB2312" w:eastAsia="楷体_GB2312" w:hint="eastAsia"/>
          <w:sz w:val="28"/>
          <w:szCs w:val="28"/>
        </w:rPr>
        <w:t>项目</w:t>
      </w:r>
      <w:r>
        <w:rPr>
          <w:rFonts w:ascii="楷体_GB2312" w:eastAsia="楷体_GB2312" w:hint="eastAsia"/>
          <w:sz w:val="28"/>
          <w:szCs w:val="28"/>
        </w:rPr>
        <w:t>资助经费的使用效益，</w:t>
      </w:r>
      <w:r w:rsidR="00D76368">
        <w:rPr>
          <w:rFonts w:ascii="楷体_GB2312" w:eastAsia="楷体_GB2312" w:hint="eastAsia"/>
          <w:sz w:val="28"/>
          <w:szCs w:val="28"/>
        </w:rPr>
        <w:t>确保在项目支持下多出成果，出好成果</w:t>
      </w:r>
      <w:r>
        <w:rPr>
          <w:rFonts w:ascii="楷体_GB2312" w:eastAsia="楷体_GB2312" w:hint="eastAsia"/>
          <w:sz w:val="28"/>
          <w:szCs w:val="28"/>
        </w:rPr>
        <w:t>，根据《教育部人文社会科学重点研究基地管理办法》、《</w:t>
      </w:r>
      <w:r w:rsidR="00F01D23">
        <w:rPr>
          <w:rFonts w:ascii="楷体_GB2312" w:eastAsia="楷体_GB2312" w:hint="eastAsia"/>
          <w:sz w:val="28"/>
          <w:szCs w:val="28"/>
        </w:rPr>
        <w:t>西北师范大学西北少数民族教育发展研究中心配套资助经费项目管理办法</w:t>
      </w:r>
      <w:r>
        <w:rPr>
          <w:rFonts w:ascii="楷体_GB2312" w:eastAsia="楷体_GB2312" w:hint="eastAsia"/>
          <w:sz w:val="28"/>
          <w:szCs w:val="28"/>
        </w:rPr>
        <w:t>》等</w:t>
      </w:r>
      <w:r w:rsidR="00D76368">
        <w:rPr>
          <w:rFonts w:ascii="楷体_GB2312" w:eastAsia="楷体_GB2312" w:hint="eastAsia"/>
          <w:sz w:val="28"/>
          <w:szCs w:val="28"/>
        </w:rPr>
        <w:t>文件精神，特制定如下规定。</w:t>
      </w:r>
    </w:p>
    <w:p w:rsidR="007F0D16" w:rsidRDefault="00025631" w:rsidP="007F0D16">
      <w:pPr>
        <w:spacing w:line="480" w:lineRule="exact"/>
        <w:ind w:firstLineChars="200" w:firstLine="560"/>
        <w:rPr>
          <w:rFonts w:ascii="楷体_GB2312" w:eastAsia="楷体_GB2312"/>
          <w:sz w:val="28"/>
          <w:szCs w:val="28"/>
        </w:rPr>
      </w:pPr>
      <w:r>
        <w:rPr>
          <w:rFonts w:ascii="楷体_GB2312" w:eastAsia="楷体_GB2312" w:hint="eastAsia"/>
          <w:sz w:val="28"/>
          <w:szCs w:val="28"/>
        </w:rPr>
        <w:t>1</w:t>
      </w:r>
      <w:r w:rsidR="007F0D16">
        <w:rPr>
          <w:rFonts w:ascii="楷体_GB2312" w:eastAsia="楷体_GB2312" w:hint="eastAsia"/>
          <w:sz w:val="28"/>
          <w:szCs w:val="28"/>
        </w:rPr>
        <w:t>、对教育部人文社会科学重点研究基地重大项目的经费配套资助，实行“一次核定，分期安排”的办法，中心根据项目进展需要分年度安排经费使用计划，首期安排40%，中期检查通过后安排35%，</w:t>
      </w:r>
      <w:proofErr w:type="gramStart"/>
      <w:r w:rsidR="007F0D16">
        <w:rPr>
          <w:rFonts w:ascii="楷体_GB2312" w:eastAsia="楷体_GB2312" w:hint="eastAsia"/>
          <w:sz w:val="28"/>
          <w:szCs w:val="28"/>
        </w:rPr>
        <w:t>结项后</w:t>
      </w:r>
      <w:proofErr w:type="gramEnd"/>
      <w:r w:rsidR="007F0D16">
        <w:rPr>
          <w:rFonts w:ascii="楷体_GB2312" w:eastAsia="楷体_GB2312" w:hint="eastAsia"/>
          <w:sz w:val="28"/>
          <w:szCs w:val="28"/>
        </w:rPr>
        <w:t>安排25%。首期40%经费可通过暂借款的方式支付，前期研究工作结束后凭有关票据报销。中期35%的经费和后期25 %的经费，须经中心</w:t>
      </w:r>
      <w:r w:rsidR="00F01D23">
        <w:rPr>
          <w:rFonts w:ascii="楷体_GB2312" w:eastAsia="楷体_GB2312" w:hint="eastAsia"/>
          <w:sz w:val="28"/>
          <w:szCs w:val="28"/>
        </w:rPr>
        <w:t>学术委员会</w:t>
      </w:r>
      <w:r w:rsidR="007F0D16">
        <w:rPr>
          <w:rFonts w:ascii="楷体_GB2312" w:eastAsia="楷体_GB2312" w:hint="eastAsia"/>
          <w:sz w:val="28"/>
          <w:szCs w:val="28"/>
        </w:rPr>
        <w:t>对项目进展情况验收合格后方可支付</w:t>
      </w:r>
      <w:r w:rsidR="00F01D23">
        <w:rPr>
          <w:rFonts w:ascii="楷体_GB2312" w:eastAsia="楷体_GB2312" w:hint="eastAsia"/>
          <w:sz w:val="28"/>
          <w:szCs w:val="28"/>
        </w:rPr>
        <w:t>使用</w:t>
      </w:r>
      <w:r w:rsidR="007F0D16">
        <w:rPr>
          <w:rFonts w:ascii="楷体_GB2312" w:eastAsia="楷体_GB2312" w:hint="eastAsia"/>
          <w:sz w:val="28"/>
          <w:szCs w:val="28"/>
        </w:rPr>
        <w:t>。</w:t>
      </w:r>
    </w:p>
    <w:p w:rsidR="0004238D"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2</w:t>
      </w:r>
      <w:r w:rsidR="007F0D16">
        <w:rPr>
          <w:rFonts w:ascii="楷体_GB2312" w:eastAsia="楷体_GB2312" w:hint="eastAsia"/>
          <w:sz w:val="28"/>
          <w:szCs w:val="28"/>
        </w:rPr>
        <w:t>、</w:t>
      </w:r>
      <w:r w:rsidR="0004238D">
        <w:rPr>
          <w:rFonts w:ascii="楷体_GB2312" w:eastAsia="楷体_GB2312" w:hint="eastAsia"/>
          <w:sz w:val="28"/>
          <w:szCs w:val="28"/>
        </w:rPr>
        <w:t>报销、审批程序。经费借支使用结束后，项目负责人必须提供相应的成果资料原件或复印件一份（论文、研究报告或者著作等</w:t>
      </w:r>
      <w:r w:rsidR="00F01D23">
        <w:rPr>
          <w:rFonts w:ascii="楷体_GB2312" w:eastAsia="楷体_GB2312" w:hint="eastAsia"/>
          <w:sz w:val="28"/>
          <w:szCs w:val="28"/>
        </w:rPr>
        <w:t>形式</w:t>
      </w:r>
      <w:r w:rsidR="0004238D">
        <w:rPr>
          <w:rFonts w:ascii="楷体_GB2312" w:eastAsia="楷体_GB2312" w:hint="eastAsia"/>
          <w:sz w:val="28"/>
          <w:szCs w:val="28"/>
        </w:rPr>
        <w:t>）</w:t>
      </w:r>
      <w:r w:rsidR="00F01D23">
        <w:rPr>
          <w:rFonts w:ascii="楷体_GB2312" w:eastAsia="楷体_GB2312" w:hint="eastAsia"/>
          <w:sz w:val="28"/>
          <w:szCs w:val="28"/>
        </w:rPr>
        <w:t>并</w:t>
      </w:r>
      <w:r w:rsidR="0004238D">
        <w:rPr>
          <w:rFonts w:ascii="楷体_GB2312" w:eastAsia="楷体_GB2312" w:hint="eastAsia"/>
          <w:sz w:val="28"/>
          <w:szCs w:val="28"/>
        </w:rPr>
        <w:t>填报成果清单</w:t>
      </w:r>
      <w:r w:rsidR="0088551C">
        <w:rPr>
          <w:rFonts w:ascii="楷体_GB2312" w:eastAsia="楷体_GB2312" w:hint="eastAsia"/>
          <w:sz w:val="28"/>
          <w:szCs w:val="28"/>
        </w:rPr>
        <w:t>（见附件）</w:t>
      </w:r>
      <w:r w:rsidR="00F01D23">
        <w:rPr>
          <w:rFonts w:ascii="楷体_GB2312" w:eastAsia="楷体_GB2312" w:hint="eastAsia"/>
          <w:sz w:val="28"/>
          <w:szCs w:val="28"/>
        </w:rPr>
        <w:t>，</w:t>
      </w:r>
      <w:r w:rsidR="0004238D">
        <w:rPr>
          <w:rFonts w:ascii="楷体_GB2312" w:eastAsia="楷体_GB2312" w:hint="eastAsia"/>
          <w:sz w:val="28"/>
          <w:szCs w:val="28"/>
        </w:rPr>
        <w:t>成果清单和成果资料原件</w:t>
      </w:r>
      <w:r w:rsidR="00F01D23">
        <w:rPr>
          <w:rFonts w:ascii="楷体_GB2312" w:eastAsia="楷体_GB2312" w:hint="eastAsia"/>
          <w:sz w:val="28"/>
          <w:szCs w:val="28"/>
        </w:rPr>
        <w:t>或</w:t>
      </w:r>
      <w:r w:rsidR="0004238D">
        <w:rPr>
          <w:rFonts w:ascii="楷体_GB2312" w:eastAsia="楷体_GB2312" w:hint="eastAsia"/>
          <w:sz w:val="28"/>
          <w:szCs w:val="28"/>
        </w:rPr>
        <w:t>复印件报送办公室清点登记、存档，</w:t>
      </w:r>
      <w:proofErr w:type="gramStart"/>
      <w:r w:rsidR="0004238D">
        <w:rPr>
          <w:rFonts w:ascii="楷体_GB2312" w:eastAsia="楷体_GB2312" w:hint="eastAsia"/>
          <w:sz w:val="28"/>
          <w:szCs w:val="28"/>
        </w:rPr>
        <w:t>待中心</w:t>
      </w:r>
      <w:proofErr w:type="gramEnd"/>
      <w:r w:rsidR="00F01D23">
        <w:rPr>
          <w:rFonts w:ascii="楷体_GB2312" w:eastAsia="楷体_GB2312" w:hint="eastAsia"/>
          <w:sz w:val="28"/>
          <w:szCs w:val="28"/>
        </w:rPr>
        <w:t>学术委员会</w:t>
      </w:r>
      <w:r w:rsidR="0004238D">
        <w:rPr>
          <w:rFonts w:ascii="楷体_GB2312" w:eastAsia="楷体_GB2312" w:hint="eastAsia"/>
          <w:sz w:val="28"/>
          <w:szCs w:val="28"/>
        </w:rPr>
        <w:t>审核</w:t>
      </w:r>
      <w:r w:rsidR="00F01D23">
        <w:rPr>
          <w:rFonts w:ascii="楷体_GB2312" w:eastAsia="楷体_GB2312" w:hint="eastAsia"/>
          <w:sz w:val="28"/>
          <w:szCs w:val="28"/>
        </w:rPr>
        <w:t>合格</w:t>
      </w:r>
      <w:r w:rsidR="0004238D">
        <w:rPr>
          <w:rFonts w:ascii="楷体_GB2312" w:eastAsia="楷体_GB2312" w:hint="eastAsia"/>
          <w:sz w:val="28"/>
          <w:szCs w:val="28"/>
        </w:rPr>
        <w:t>后</w:t>
      </w:r>
      <w:r w:rsidR="00F01D23">
        <w:rPr>
          <w:rFonts w:ascii="楷体_GB2312" w:eastAsia="楷体_GB2312" w:hint="eastAsia"/>
          <w:sz w:val="28"/>
          <w:szCs w:val="28"/>
        </w:rPr>
        <w:t>方可</w:t>
      </w:r>
      <w:r w:rsidR="0004238D">
        <w:rPr>
          <w:rFonts w:ascii="楷体_GB2312" w:eastAsia="楷体_GB2312" w:hint="eastAsia"/>
          <w:sz w:val="28"/>
          <w:szCs w:val="28"/>
        </w:rPr>
        <w:t>签字报销。</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3</w:t>
      </w:r>
      <w:r w:rsidR="007F0D16">
        <w:rPr>
          <w:rFonts w:ascii="楷体_GB2312" w:eastAsia="楷体_GB2312" w:hint="eastAsia"/>
          <w:sz w:val="28"/>
          <w:szCs w:val="28"/>
        </w:rPr>
        <w:t>、中心负责对基地重大项目按教育部社科司的统一安排和要求进行中期检查（自立课题的检查由中心直接组织开展），主要检查项目为：是否按计划开展，研究进度是否符合要求，是否有阶段性研究成果，成果第一署名单位是否为“西北师范大学西北少数民族教育发展研究中心”等。阶段性研究成果必须由项目负责人每半年（</w:t>
      </w:r>
      <w:smartTag w:uri="urn:schemas-microsoft-com:office:smarttags" w:element="chsdate">
        <w:smartTagPr>
          <w:attr w:name="IsROCDate" w:val="False"/>
          <w:attr w:name="IsLunarDate" w:val="False"/>
          <w:attr w:name="Day" w:val="20"/>
          <w:attr w:name="Month" w:val="6"/>
          <w:attr w:name="Year" w:val="2006"/>
        </w:smartTagPr>
        <w:r w:rsidR="007F0D16">
          <w:rPr>
            <w:rFonts w:ascii="楷体_GB2312" w:eastAsia="楷体_GB2312" w:hint="eastAsia"/>
            <w:sz w:val="28"/>
            <w:szCs w:val="28"/>
          </w:rPr>
          <w:t>6月20日</w:t>
        </w:r>
      </w:smartTag>
      <w:r w:rsidR="007F0D16">
        <w:rPr>
          <w:rFonts w:ascii="楷体_GB2312" w:eastAsia="楷体_GB2312" w:hint="eastAsia"/>
          <w:sz w:val="28"/>
          <w:szCs w:val="28"/>
        </w:rPr>
        <w:t>、</w:t>
      </w:r>
      <w:smartTag w:uri="urn:schemas-microsoft-com:office:smarttags" w:element="chsdate">
        <w:smartTagPr>
          <w:attr w:name="IsROCDate" w:val="False"/>
          <w:attr w:name="IsLunarDate" w:val="False"/>
          <w:attr w:name="Day" w:val="20"/>
          <w:attr w:name="Month" w:val="12"/>
          <w:attr w:name="Year" w:val="2009"/>
        </w:smartTagPr>
        <w:r w:rsidR="007F0D16">
          <w:rPr>
            <w:rFonts w:ascii="楷体_GB2312" w:eastAsia="楷体_GB2312" w:hint="eastAsia"/>
            <w:sz w:val="28"/>
            <w:szCs w:val="28"/>
          </w:rPr>
          <w:t>12月20日</w:t>
        </w:r>
      </w:smartTag>
      <w:r w:rsidR="007F0D16">
        <w:rPr>
          <w:rFonts w:ascii="楷体_GB2312" w:eastAsia="楷体_GB2312" w:hint="eastAsia"/>
          <w:sz w:val="28"/>
          <w:szCs w:val="28"/>
        </w:rPr>
        <w:t>前）向中心办公室报送一次，中心将整理汇总后以《成果简报》等形式向教育部和有关主管部门报送。</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4</w:t>
      </w:r>
      <w:r w:rsidR="007F0D16">
        <w:rPr>
          <w:rFonts w:ascii="楷体_GB2312" w:eastAsia="楷体_GB2312" w:hint="eastAsia"/>
          <w:sz w:val="28"/>
          <w:szCs w:val="28"/>
        </w:rPr>
        <w:t>、中期检查的结果将作为中心安排后续配套经费使用的依据。</w:t>
      </w:r>
      <w:r w:rsidR="007F0D16">
        <w:rPr>
          <w:rFonts w:ascii="楷体_GB2312" w:eastAsia="楷体_GB2312" w:hint="eastAsia"/>
          <w:sz w:val="28"/>
          <w:szCs w:val="28"/>
        </w:rPr>
        <w:lastRenderedPageBreak/>
        <w:t>对于无故不接受中期检查或中期检查不合格者，中心将停拨后续经费。因故撤消的项目，除停止付款以外，视情节追回已拨经费的全部或剩余部分。</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5</w:t>
      </w:r>
      <w:r w:rsidR="007F0D16">
        <w:rPr>
          <w:rFonts w:ascii="楷体_GB2312" w:eastAsia="楷体_GB2312" w:hint="eastAsia"/>
          <w:sz w:val="28"/>
          <w:szCs w:val="28"/>
        </w:rPr>
        <w:t>、教育部基地重大项目自批准之日起，研究周期一般为3年左右（可适当延长），因故不能如期完成者，项目负责人应提出延期或撤项申请。</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6</w:t>
      </w:r>
      <w:r w:rsidR="007F0D16">
        <w:rPr>
          <w:rFonts w:ascii="楷体_GB2312" w:eastAsia="楷体_GB2312" w:hint="eastAsia"/>
          <w:sz w:val="28"/>
          <w:szCs w:val="28"/>
        </w:rPr>
        <w:t>、教育部人文社会科学重点研究基地重大项目所取得的著作和研究报告类成果，须在封面显著位置注明“教育部人文社会科学重点研究基地基金资助”（全称）字样，用英文出版的研究成果注明：Supported by the MOE Project of Key Research Institute of Humanities and Social Sciences in Universities。未按上述要求标注者，一律不予结项。</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7</w:t>
      </w:r>
      <w:r w:rsidR="007F0D16">
        <w:rPr>
          <w:rFonts w:ascii="楷体_GB2312" w:eastAsia="楷体_GB2312" w:hint="eastAsia"/>
          <w:sz w:val="28"/>
          <w:szCs w:val="28"/>
        </w:rPr>
        <w:t>、项目通过验收、确认</w:t>
      </w:r>
      <w:proofErr w:type="gramStart"/>
      <w:r w:rsidR="007F0D16">
        <w:rPr>
          <w:rFonts w:ascii="楷体_GB2312" w:eastAsia="楷体_GB2312" w:hint="eastAsia"/>
          <w:sz w:val="28"/>
          <w:szCs w:val="28"/>
        </w:rPr>
        <w:t>可以结项者</w:t>
      </w:r>
      <w:proofErr w:type="gramEnd"/>
      <w:r w:rsidR="007F0D16">
        <w:rPr>
          <w:rFonts w:ascii="楷体_GB2312" w:eastAsia="楷体_GB2312" w:hint="eastAsia"/>
          <w:sz w:val="28"/>
          <w:szCs w:val="28"/>
        </w:rPr>
        <w:t>，由项目主管部门</w:t>
      </w:r>
      <w:proofErr w:type="gramStart"/>
      <w:r w:rsidR="007F0D16">
        <w:rPr>
          <w:rFonts w:ascii="楷体_GB2312" w:eastAsia="楷体_GB2312" w:hint="eastAsia"/>
          <w:sz w:val="28"/>
          <w:szCs w:val="28"/>
        </w:rPr>
        <w:t>颁发结项证明</w:t>
      </w:r>
      <w:proofErr w:type="gramEnd"/>
      <w:r w:rsidR="007F0D16">
        <w:rPr>
          <w:rFonts w:ascii="楷体_GB2312" w:eastAsia="楷体_GB2312" w:hint="eastAsia"/>
          <w:sz w:val="28"/>
          <w:szCs w:val="28"/>
        </w:rPr>
        <w:t>，</w:t>
      </w:r>
      <w:r>
        <w:rPr>
          <w:rFonts w:ascii="楷体_GB2312" w:eastAsia="楷体_GB2312" w:hint="eastAsia"/>
          <w:sz w:val="28"/>
          <w:szCs w:val="28"/>
        </w:rPr>
        <w:t>凭</w:t>
      </w:r>
      <w:proofErr w:type="gramStart"/>
      <w:r>
        <w:rPr>
          <w:rFonts w:ascii="楷体_GB2312" w:eastAsia="楷体_GB2312" w:hint="eastAsia"/>
          <w:sz w:val="28"/>
          <w:szCs w:val="28"/>
        </w:rPr>
        <w:t>结项证明</w:t>
      </w:r>
      <w:proofErr w:type="gramEnd"/>
      <w:r w:rsidR="007F0D16">
        <w:rPr>
          <w:rFonts w:ascii="楷体_GB2312" w:eastAsia="楷体_GB2312" w:hint="eastAsia"/>
          <w:sz w:val="28"/>
          <w:szCs w:val="28"/>
        </w:rPr>
        <w:t>报销支付项目批准经费的预留部分。项目结项情况将在中心《工作简报》和中心网站上刊登。</w:t>
      </w:r>
    </w:p>
    <w:p w:rsidR="007F0D16" w:rsidRDefault="00A03A8B" w:rsidP="0004238D">
      <w:pPr>
        <w:spacing w:line="480" w:lineRule="exact"/>
        <w:ind w:firstLineChars="200" w:firstLine="560"/>
        <w:rPr>
          <w:rFonts w:ascii="楷体_GB2312" w:eastAsia="楷体_GB2312"/>
          <w:sz w:val="28"/>
          <w:szCs w:val="28"/>
        </w:rPr>
      </w:pPr>
      <w:r>
        <w:rPr>
          <w:rFonts w:ascii="楷体_GB2312" w:eastAsia="楷体_GB2312" w:hint="eastAsia"/>
          <w:sz w:val="28"/>
          <w:szCs w:val="28"/>
        </w:rPr>
        <w:t>8</w:t>
      </w:r>
      <w:r w:rsidR="0004238D" w:rsidRPr="0004238D">
        <w:rPr>
          <w:rFonts w:ascii="楷体_GB2312" w:eastAsia="楷体_GB2312" w:hint="eastAsia"/>
          <w:sz w:val="28"/>
          <w:szCs w:val="28"/>
        </w:rPr>
        <w:t>、</w:t>
      </w:r>
      <w:r w:rsidR="007F0D16">
        <w:rPr>
          <w:rFonts w:ascii="楷体_GB2312" w:eastAsia="楷体_GB2312" w:hint="eastAsia"/>
          <w:sz w:val="28"/>
          <w:szCs w:val="28"/>
        </w:rPr>
        <w:t>本办法自2015年起执行，由西北师范大学西北少数民族教育发展研究中心负责解释。</w:t>
      </w:r>
    </w:p>
    <w:p w:rsidR="007F0D16" w:rsidRDefault="007F0D16" w:rsidP="0004238D">
      <w:pPr>
        <w:spacing w:line="480" w:lineRule="exact"/>
        <w:ind w:firstLineChars="200" w:firstLine="560"/>
        <w:rPr>
          <w:rFonts w:ascii="楷体_GB2312" w:eastAsia="楷体_GB2312"/>
          <w:sz w:val="28"/>
          <w:szCs w:val="28"/>
        </w:rPr>
      </w:pPr>
    </w:p>
    <w:p w:rsidR="0004238D" w:rsidRPr="0004238D" w:rsidRDefault="0004238D" w:rsidP="0004238D">
      <w:pPr>
        <w:spacing w:line="480" w:lineRule="exact"/>
        <w:ind w:firstLineChars="200" w:firstLine="560"/>
        <w:rPr>
          <w:rFonts w:ascii="楷体_GB2312" w:eastAsia="楷体_GB2312"/>
          <w:sz w:val="28"/>
          <w:szCs w:val="28"/>
        </w:rPr>
      </w:pPr>
    </w:p>
    <w:p w:rsidR="0004238D" w:rsidRPr="0004238D" w:rsidRDefault="0004238D" w:rsidP="0004238D">
      <w:pPr>
        <w:spacing w:line="480" w:lineRule="exact"/>
        <w:ind w:firstLineChars="200" w:firstLine="560"/>
        <w:rPr>
          <w:rFonts w:ascii="楷体_GB2312" w:eastAsia="楷体_GB2312"/>
          <w:sz w:val="28"/>
          <w:szCs w:val="28"/>
        </w:rPr>
      </w:pPr>
    </w:p>
    <w:p w:rsidR="0004238D" w:rsidRDefault="0004238D" w:rsidP="0004238D">
      <w:pPr>
        <w:spacing w:line="480" w:lineRule="exact"/>
        <w:ind w:firstLineChars="850" w:firstLine="2380"/>
        <w:rPr>
          <w:rFonts w:ascii="楷体_GB2312" w:eastAsia="楷体_GB2312"/>
          <w:sz w:val="28"/>
          <w:szCs w:val="28"/>
        </w:rPr>
      </w:pPr>
    </w:p>
    <w:p w:rsidR="0004238D" w:rsidRDefault="0004238D" w:rsidP="0004238D">
      <w:pPr>
        <w:spacing w:line="480" w:lineRule="exact"/>
        <w:ind w:firstLineChars="850" w:firstLine="2380"/>
        <w:rPr>
          <w:rFonts w:ascii="楷体_GB2312" w:eastAsia="楷体_GB2312"/>
          <w:sz w:val="28"/>
          <w:szCs w:val="28"/>
        </w:rPr>
      </w:pPr>
    </w:p>
    <w:p w:rsidR="0004238D" w:rsidRDefault="0004238D" w:rsidP="0004238D">
      <w:pPr>
        <w:spacing w:line="480" w:lineRule="exact"/>
        <w:ind w:firstLineChars="850" w:firstLine="2380"/>
        <w:rPr>
          <w:rFonts w:ascii="楷体_GB2312" w:eastAsia="楷体_GB2312"/>
          <w:sz w:val="28"/>
          <w:szCs w:val="28"/>
        </w:rPr>
      </w:pPr>
    </w:p>
    <w:p w:rsidR="007F0D16" w:rsidRPr="0004238D" w:rsidRDefault="007F0D16" w:rsidP="00C53268">
      <w:pPr>
        <w:spacing w:line="480" w:lineRule="exact"/>
        <w:ind w:firstLineChars="850" w:firstLine="2550"/>
        <w:rPr>
          <w:rFonts w:ascii="楷体_GB2312" w:eastAsia="楷体_GB2312"/>
          <w:sz w:val="30"/>
          <w:szCs w:val="30"/>
        </w:rPr>
      </w:pPr>
      <w:r w:rsidRPr="0004238D">
        <w:rPr>
          <w:rFonts w:ascii="楷体_GB2312" w:eastAsia="楷体_GB2312" w:hint="eastAsia"/>
          <w:sz w:val="30"/>
          <w:szCs w:val="30"/>
        </w:rPr>
        <w:t>西北师范大学西北少数族教育发展研究中心</w:t>
      </w:r>
    </w:p>
    <w:p w:rsidR="007F0D16" w:rsidRPr="0004238D" w:rsidRDefault="007F0D16" w:rsidP="0004238D">
      <w:pPr>
        <w:spacing w:line="480" w:lineRule="exact"/>
        <w:ind w:firstLineChars="1600" w:firstLine="4800"/>
        <w:rPr>
          <w:rFonts w:ascii="楷体_GB2312" w:eastAsia="楷体_GB2312"/>
          <w:sz w:val="30"/>
          <w:szCs w:val="30"/>
        </w:rPr>
      </w:pPr>
      <w:r w:rsidRPr="0004238D">
        <w:rPr>
          <w:rFonts w:ascii="楷体_GB2312" w:eastAsia="楷体_GB2312" w:hint="eastAsia"/>
          <w:sz w:val="30"/>
          <w:szCs w:val="30"/>
        </w:rPr>
        <w:t>二○一五年</w:t>
      </w:r>
      <w:r w:rsidR="00A03A8B">
        <w:rPr>
          <w:rFonts w:ascii="楷体_GB2312" w:eastAsia="楷体_GB2312" w:hint="eastAsia"/>
          <w:sz w:val="30"/>
          <w:szCs w:val="30"/>
        </w:rPr>
        <w:t>八</w:t>
      </w:r>
      <w:r w:rsidRPr="0004238D">
        <w:rPr>
          <w:rFonts w:ascii="楷体_GB2312" w:eastAsia="楷体_GB2312" w:hint="eastAsia"/>
          <w:sz w:val="30"/>
          <w:szCs w:val="30"/>
        </w:rPr>
        <w:t>月二十</w:t>
      </w:r>
      <w:r w:rsidR="00A03A8B">
        <w:rPr>
          <w:rFonts w:ascii="楷体_GB2312" w:eastAsia="楷体_GB2312" w:hint="eastAsia"/>
          <w:sz w:val="30"/>
          <w:szCs w:val="30"/>
        </w:rPr>
        <w:t>五</w:t>
      </w:r>
      <w:r w:rsidRPr="0004238D">
        <w:rPr>
          <w:rFonts w:ascii="楷体_GB2312" w:eastAsia="楷体_GB2312" w:hint="eastAsia"/>
          <w:sz w:val="30"/>
          <w:szCs w:val="30"/>
        </w:rPr>
        <w:t>日</w:t>
      </w:r>
    </w:p>
    <w:p w:rsidR="00C973F5" w:rsidRDefault="00C973F5"/>
    <w:p w:rsidR="00663A3D" w:rsidRDefault="00663A3D"/>
    <w:p w:rsidR="00663A3D" w:rsidRDefault="00663A3D"/>
    <w:p w:rsidR="0088551C" w:rsidRDefault="0088551C"/>
    <w:p w:rsidR="00A03A8B" w:rsidRDefault="00A03A8B">
      <w:pPr>
        <w:rPr>
          <w:b/>
        </w:rPr>
      </w:pPr>
    </w:p>
    <w:p w:rsidR="00A03A8B" w:rsidRDefault="00A03A8B">
      <w:pPr>
        <w:rPr>
          <w:rFonts w:hint="eastAsia"/>
          <w:b/>
        </w:rPr>
      </w:pPr>
    </w:p>
    <w:p w:rsidR="0054198C" w:rsidRDefault="0054198C" w:rsidP="0054198C">
      <w:pPr>
        <w:rPr>
          <w:b/>
        </w:rPr>
      </w:pPr>
      <w:r>
        <w:rPr>
          <w:rFonts w:hint="eastAsia"/>
          <w:b/>
        </w:rPr>
        <w:lastRenderedPageBreak/>
        <w:t>附件：</w:t>
      </w:r>
    </w:p>
    <w:p w:rsidR="00AA6920" w:rsidRDefault="00AA6920" w:rsidP="0054198C">
      <w:pPr>
        <w:jc w:val="center"/>
        <w:rPr>
          <w:rFonts w:hint="eastAsia"/>
          <w:b/>
          <w:sz w:val="32"/>
          <w:szCs w:val="32"/>
        </w:rPr>
      </w:pPr>
    </w:p>
    <w:p w:rsidR="0054198C" w:rsidRDefault="0054198C" w:rsidP="0054198C">
      <w:pPr>
        <w:jc w:val="center"/>
        <w:rPr>
          <w:b/>
          <w:sz w:val="32"/>
          <w:szCs w:val="32"/>
        </w:rPr>
      </w:pPr>
      <w:bookmarkStart w:id="0" w:name="_GoBack"/>
      <w:bookmarkEnd w:id="0"/>
      <w:r>
        <w:rPr>
          <w:rFonts w:hint="eastAsia"/>
          <w:b/>
          <w:sz w:val="32"/>
          <w:szCs w:val="32"/>
        </w:rPr>
        <w:t>基地重大项目经费报销成果提交清单</w:t>
      </w:r>
    </w:p>
    <w:p w:rsidR="0054198C" w:rsidRDefault="0054198C" w:rsidP="0054198C">
      <w:pPr>
        <w:jc w:val="center"/>
        <w:rPr>
          <w:b/>
          <w:sz w:val="32"/>
          <w:szCs w:val="32"/>
        </w:rPr>
      </w:pPr>
    </w:p>
    <w:tbl>
      <w:tblPr>
        <w:tblStyle w:val="a3"/>
        <w:tblW w:w="9345" w:type="dxa"/>
        <w:tblInd w:w="-441" w:type="dxa"/>
        <w:tblLook w:val="04A0" w:firstRow="1" w:lastRow="0" w:firstColumn="1" w:lastColumn="0" w:noHBand="0" w:noVBand="1"/>
      </w:tblPr>
      <w:tblGrid>
        <w:gridCol w:w="1275"/>
        <w:gridCol w:w="1005"/>
        <w:gridCol w:w="1671"/>
        <w:gridCol w:w="1843"/>
        <w:gridCol w:w="1808"/>
        <w:gridCol w:w="1743"/>
      </w:tblGrid>
      <w:tr w:rsidR="0054198C" w:rsidTr="0054198C">
        <w:trPr>
          <w:trHeight w:val="825"/>
        </w:trPr>
        <w:tc>
          <w:tcPr>
            <w:tcW w:w="2280" w:type="dxa"/>
            <w:gridSpan w:val="2"/>
            <w:tcBorders>
              <w:top w:val="single" w:sz="4" w:space="0" w:color="auto"/>
              <w:left w:val="single" w:sz="4" w:space="0" w:color="auto"/>
              <w:bottom w:val="single" w:sz="4" w:space="0" w:color="auto"/>
              <w:right w:val="single" w:sz="4" w:space="0" w:color="auto"/>
            </w:tcBorders>
            <w:hideMark/>
          </w:tcPr>
          <w:p w:rsidR="0054198C" w:rsidRDefault="0054198C">
            <w:pPr>
              <w:jc w:val="center"/>
              <w:rPr>
                <w:b/>
                <w:sz w:val="32"/>
                <w:szCs w:val="32"/>
              </w:rPr>
            </w:pPr>
            <w:r>
              <w:rPr>
                <w:rFonts w:hint="eastAsia"/>
                <w:b/>
                <w:sz w:val="32"/>
                <w:szCs w:val="32"/>
              </w:rPr>
              <w:t>项目名称</w:t>
            </w:r>
          </w:p>
        </w:tc>
        <w:tc>
          <w:tcPr>
            <w:tcW w:w="7065" w:type="dxa"/>
            <w:gridSpan w:val="4"/>
            <w:tcBorders>
              <w:top w:val="single" w:sz="4" w:space="0" w:color="auto"/>
              <w:left w:val="single" w:sz="4" w:space="0" w:color="auto"/>
              <w:bottom w:val="single" w:sz="4" w:space="0" w:color="auto"/>
              <w:right w:val="single" w:sz="4" w:space="0" w:color="auto"/>
            </w:tcBorders>
          </w:tcPr>
          <w:p w:rsidR="0054198C" w:rsidRDefault="0054198C">
            <w:pPr>
              <w:widowControl/>
              <w:jc w:val="left"/>
              <w:rPr>
                <w:b/>
                <w:sz w:val="32"/>
                <w:szCs w:val="32"/>
              </w:rPr>
            </w:pPr>
          </w:p>
        </w:tc>
      </w:tr>
      <w:tr w:rsidR="0054198C" w:rsidTr="0054198C">
        <w:trPr>
          <w:trHeight w:val="988"/>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时</w:t>
            </w:r>
            <w:r>
              <w:rPr>
                <w:b/>
                <w:sz w:val="32"/>
                <w:szCs w:val="32"/>
              </w:rPr>
              <w:t xml:space="preserve">   </w:t>
            </w:r>
            <w:r>
              <w:rPr>
                <w:rFonts w:hint="eastAsia"/>
                <w:b/>
                <w:sz w:val="32"/>
                <w:szCs w:val="32"/>
              </w:rPr>
              <w:t>间</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846"/>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借支经费完成的阶段性成果</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论文</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98C" w:rsidRDefault="0054198C">
            <w:pPr>
              <w:widowControl/>
              <w:jc w:val="left"/>
              <w:rPr>
                <w:b/>
                <w:sz w:val="32"/>
                <w:szCs w:val="32"/>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调研</w:t>
            </w:r>
          </w:p>
          <w:p w:rsidR="0054198C" w:rsidRDefault="0054198C">
            <w:pPr>
              <w:jc w:val="center"/>
              <w:rPr>
                <w:b/>
                <w:sz w:val="32"/>
                <w:szCs w:val="32"/>
              </w:rPr>
            </w:pPr>
            <w:r>
              <w:rPr>
                <w:rFonts w:hint="eastAsia"/>
                <w:b/>
                <w:sz w:val="32"/>
                <w:szCs w:val="32"/>
              </w:rPr>
              <w:t>报告</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98C" w:rsidRDefault="0054198C">
            <w:pPr>
              <w:widowControl/>
              <w:jc w:val="left"/>
              <w:rPr>
                <w:b/>
                <w:sz w:val="32"/>
                <w:szCs w:val="32"/>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出版</w:t>
            </w:r>
          </w:p>
          <w:p w:rsidR="0054198C" w:rsidRDefault="0054198C">
            <w:pPr>
              <w:jc w:val="center"/>
              <w:rPr>
                <w:b/>
                <w:sz w:val="32"/>
                <w:szCs w:val="32"/>
              </w:rPr>
            </w:pPr>
            <w:r>
              <w:rPr>
                <w:rFonts w:hint="eastAsia"/>
                <w:b/>
                <w:sz w:val="32"/>
                <w:szCs w:val="32"/>
              </w:rPr>
              <w:t>著作</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76"/>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项目负责人</w:t>
            </w:r>
          </w:p>
          <w:p w:rsidR="0054198C" w:rsidRDefault="0054198C">
            <w:pPr>
              <w:jc w:val="center"/>
              <w:rPr>
                <w:b/>
                <w:sz w:val="32"/>
                <w:szCs w:val="32"/>
              </w:rPr>
            </w:pPr>
            <w:r>
              <w:rPr>
                <w:rFonts w:hint="eastAsia"/>
                <w:b/>
                <w:sz w:val="32"/>
                <w:szCs w:val="32"/>
              </w:rPr>
              <w:t>签字</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96"/>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中心办公室</w:t>
            </w:r>
          </w:p>
          <w:p w:rsidR="0054198C" w:rsidRDefault="0054198C">
            <w:pPr>
              <w:jc w:val="center"/>
              <w:rPr>
                <w:b/>
                <w:sz w:val="32"/>
                <w:szCs w:val="32"/>
              </w:rPr>
            </w:pPr>
            <w:r>
              <w:rPr>
                <w:rFonts w:hint="eastAsia"/>
                <w:b/>
                <w:sz w:val="32"/>
                <w:szCs w:val="32"/>
              </w:rPr>
              <w:t>秘书接收签字</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96"/>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学术委员会</w:t>
            </w:r>
          </w:p>
          <w:p w:rsidR="0054198C" w:rsidRDefault="0054198C">
            <w:pPr>
              <w:jc w:val="center"/>
              <w:rPr>
                <w:b/>
                <w:sz w:val="32"/>
                <w:szCs w:val="32"/>
              </w:rPr>
            </w:pPr>
            <w:r>
              <w:rPr>
                <w:rFonts w:hint="eastAsia"/>
                <w:b/>
                <w:sz w:val="32"/>
                <w:szCs w:val="32"/>
              </w:rPr>
              <w:t>主任签字</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r w:rsidR="0054198C" w:rsidTr="0054198C">
        <w:trPr>
          <w:trHeight w:val="1195"/>
        </w:trPr>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54198C" w:rsidRDefault="0054198C">
            <w:pPr>
              <w:jc w:val="center"/>
              <w:rPr>
                <w:b/>
                <w:sz w:val="32"/>
                <w:szCs w:val="32"/>
              </w:rPr>
            </w:pPr>
            <w:r>
              <w:rPr>
                <w:rFonts w:hint="eastAsia"/>
                <w:b/>
                <w:sz w:val="32"/>
                <w:szCs w:val="32"/>
              </w:rPr>
              <w:t>中心主任签字</w:t>
            </w:r>
          </w:p>
        </w:tc>
        <w:tc>
          <w:tcPr>
            <w:tcW w:w="1671"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808"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rsidR="0054198C" w:rsidRDefault="0054198C">
            <w:pPr>
              <w:jc w:val="center"/>
              <w:rPr>
                <w:b/>
                <w:sz w:val="32"/>
                <w:szCs w:val="32"/>
              </w:rPr>
            </w:pPr>
          </w:p>
        </w:tc>
      </w:tr>
    </w:tbl>
    <w:p w:rsidR="0054198C" w:rsidRDefault="0054198C" w:rsidP="0054198C"/>
    <w:p w:rsidR="0054198C" w:rsidRDefault="0054198C">
      <w:pPr>
        <w:rPr>
          <w:b/>
        </w:rPr>
      </w:pPr>
    </w:p>
    <w:sectPr w:rsidR="0054198C">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15D" w:rsidRDefault="0063615D" w:rsidP="00DC5D8C">
      <w:r>
        <w:separator/>
      </w:r>
    </w:p>
  </w:endnote>
  <w:endnote w:type="continuationSeparator" w:id="0">
    <w:p w:rsidR="0063615D" w:rsidRDefault="0063615D" w:rsidP="00DC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15D" w:rsidRDefault="0063615D" w:rsidP="00DC5D8C">
      <w:r>
        <w:separator/>
      </w:r>
    </w:p>
  </w:footnote>
  <w:footnote w:type="continuationSeparator" w:id="0">
    <w:p w:rsidR="0063615D" w:rsidRDefault="0063615D" w:rsidP="00DC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8C" w:rsidRDefault="00DC5D8C" w:rsidP="00DC5D8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8C" w:rsidRDefault="00DC5D8C" w:rsidP="00DC5D8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4F"/>
    <w:rsid w:val="00001C22"/>
    <w:rsid w:val="000211D2"/>
    <w:rsid w:val="000227C2"/>
    <w:rsid w:val="00023BA8"/>
    <w:rsid w:val="00025631"/>
    <w:rsid w:val="00033D6F"/>
    <w:rsid w:val="0004238D"/>
    <w:rsid w:val="00052CA5"/>
    <w:rsid w:val="00065C23"/>
    <w:rsid w:val="00073197"/>
    <w:rsid w:val="00077932"/>
    <w:rsid w:val="00080DF7"/>
    <w:rsid w:val="00082205"/>
    <w:rsid w:val="000843C7"/>
    <w:rsid w:val="000851DB"/>
    <w:rsid w:val="000877B1"/>
    <w:rsid w:val="000974D9"/>
    <w:rsid w:val="000A2231"/>
    <w:rsid w:val="000A6CBD"/>
    <w:rsid w:val="000B502A"/>
    <w:rsid w:val="000B6AC2"/>
    <w:rsid w:val="000C14B1"/>
    <w:rsid w:val="000C63C9"/>
    <w:rsid w:val="000D1555"/>
    <w:rsid w:val="000E3CEF"/>
    <w:rsid w:val="000F0CBA"/>
    <w:rsid w:val="001074F7"/>
    <w:rsid w:val="00112404"/>
    <w:rsid w:val="00112532"/>
    <w:rsid w:val="00116E96"/>
    <w:rsid w:val="001314ED"/>
    <w:rsid w:val="001374DF"/>
    <w:rsid w:val="00137CAC"/>
    <w:rsid w:val="00144D79"/>
    <w:rsid w:val="00146796"/>
    <w:rsid w:val="00172A4A"/>
    <w:rsid w:val="001756DA"/>
    <w:rsid w:val="001779ED"/>
    <w:rsid w:val="001865D0"/>
    <w:rsid w:val="001B44CC"/>
    <w:rsid w:val="001E4CFA"/>
    <w:rsid w:val="001F43C2"/>
    <w:rsid w:val="00206E10"/>
    <w:rsid w:val="002115E2"/>
    <w:rsid w:val="00217CA7"/>
    <w:rsid w:val="00233CD8"/>
    <w:rsid w:val="00236822"/>
    <w:rsid w:val="00252DC1"/>
    <w:rsid w:val="0029063F"/>
    <w:rsid w:val="0029080F"/>
    <w:rsid w:val="0029090C"/>
    <w:rsid w:val="002B4A3B"/>
    <w:rsid w:val="002D6C9F"/>
    <w:rsid w:val="002D6F1A"/>
    <w:rsid w:val="0033557D"/>
    <w:rsid w:val="003442A7"/>
    <w:rsid w:val="003501A1"/>
    <w:rsid w:val="00366184"/>
    <w:rsid w:val="00371058"/>
    <w:rsid w:val="00375B0B"/>
    <w:rsid w:val="00377BF0"/>
    <w:rsid w:val="0038097C"/>
    <w:rsid w:val="003813DE"/>
    <w:rsid w:val="00390DB4"/>
    <w:rsid w:val="003967FA"/>
    <w:rsid w:val="00397637"/>
    <w:rsid w:val="003A4A06"/>
    <w:rsid w:val="003B582F"/>
    <w:rsid w:val="003D02E1"/>
    <w:rsid w:val="003D748F"/>
    <w:rsid w:val="003F597A"/>
    <w:rsid w:val="004038F2"/>
    <w:rsid w:val="00403EEA"/>
    <w:rsid w:val="0042530B"/>
    <w:rsid w:val="004513CD"/>
    <w:rsid w:val="00477DA8"/>
    <w:rsid w:val="00480F39"/>
    <w:rsid w:val="00492873"/>
    <w:rsid w:val="00492DD2"/>
    <w:rsid w:val="004A02E7"/>
    <w:rsid w:val="004A1A68"/>
    <w:rsid w:val="004A46FF"/>
    <w:rsid w:val="004B4F8F"/>
    <w:rsid w:val="004C7EFD"/>
    <w:rsid w:val="004D236F"/>
    <w:rsid w:val="004D5251"/>
    <w:rsid w:val="004D7884"/>
    <w:rsid w:val="00503F0C"/>
    <w:rsid w:val="00540907"/>
    <w:rsid w:val="0054198C"/>
    <w:rsid w:val="005473A6"/>
    <w:rsid w:val="00563EEA"/>
    <w:rsid w:val="005716C0"/>
    <w:rsid w:val="00584378"/>
    <w:rsid w:val="00585D9A"/>
    <w:rsid w:val="005943EA"/>
    <w:rsid w:val="005D6AFA"/>
    <w:rsid w:val="006272C0"/>
    <w:rsid w:val="0063615D"/>
    <w:rsid w:val="00644900"/>
    <w:rsid w:val="00663A3D"/>
    <w:rsid w:val="006A0CB3"/>
    <w:rsid w:val="006A69F3"/>
    <w:rsid w:val="006A6F1B"/>
    <w:rsid w:val="006B2523"/>
    <w:rsid w:val="006B6324"/>
    <w:rsid w:val="006C66C2"/>
    <w:rsid w:val="006E6A84"/>
    <w:rsid w:val="007027B9"/>
    <w:rsid w:val="0070316E"/>
    <w:rsid w:val="0070579B"/>
    <w:rsid w:val="0071128D"/>
    <w:rsid w:val="00721139"/>
    <w:rsid w:val="007240C2"/>
    <w:rsid w:val="007256F0"/>
    <w:rsid w:val="00731ED7"/>
    <w:rsid w:val="00732BC7"/>
    <w:rsid w:val="007341D7"/>
    <w:rsid w:val="007367E1"/>
    <w:rsid w:val="00751F9E"/>
    <w:rsid w:val="00757E60"/>
    <w:rsid w:val="007718C3"/>
    <w:rsid w:val="00790A20"/>
    <w:rsid w:val="007A04E2"/>
    <w:rsid w:val="007A77EB"/>
    <w:rsid w:val="007B63E4"/>
    <w:rsid w:val="007C57CE"/>
    <w:rsid w:val="007D48B8"/>
    <w:rsid w:val="007E303A"/>
    <w:rsid w:val="007E53B5"/>
    <w:rsid w:val="007F0D16"/>
    <w:rsid w:val="007F0FAC"/>
    <w:rsid w:val="007F2C56"/>
    <w:rsid w:val="008203FD"/>
    <w:rsid w:val="00831874"/>
    <w:rsid w:val="00835C76"/>
    <w:rsid w:val="00840CAA"/>
    <w:rsid w:val="00852601"/>
    <w:rsid w:val="00861628"/>
    <w:rsid w:val="008747D5"/>
    <w:rsid w:val="0088551C"/>
    <w:rsid w:val="00895103"/>
    <w:rsid w:val="008A516E"/>
    <w:rsid w:val="008A5484"/>
    <w:rsid w:val="008E0F36"/>
    <w:rsid w:val="008E1CF9"/>
    <w:rsid w:val="0090120A"/>
    <w:rsid w:val="00922A81"/>
    <w:rsid w:val="009319F3"/>
    <w:rsid w:val="00934C28"/>
    <w:rsid w:val="009657DA"/>
    <w:rsid w:val="00982638"/>
    <w:rsid w:val="00994230"/>
    <w:rsid w:val="009A78B2"/>
    <w:rsid w:val="009B45E6"/>
    <w:rsid w:val="009C6134"/>
    <w:rsid w:val="009E27A1"/>
    <w:rsid w:val="009F1043"/>
    <w:rsid w:val="00A03A8B"/>
    <w:rsid w:val="00A04E98"/>
    <w:rsid w:val="00A05845"/>
    <w:rsid w:val="00A13E6A"/>
    <w:rsid w:val="00A14C41"/>
    <w:rsid w:val="00A200A8"/>
    <w:rsid w:val="00A239F2"/>
    <w:rsid w:val="00A2468E"/>
    <w:rsid w:val="00A47948"/>
    <w:rsid w:val="00A623A7"/>
    <w:rsid w:val="00A7357E"/>
    <w:rsid w:val="00A745FB"/>
    <w:rsid w:val="00A84BCB"/>
    <w:rsid w:val="00AA0866"/>
    <w:rsid w:val="00AA6920"/>
    <w:rsid w:val="00AC49FA"/>
    <w:rsid w:val="00AD1847"/>
    <w:rsid w:val="00B0494A"/>
    <w:rsid w:val="00B06850"/>
    <w:rsid w:val="00B1160E"/>
    <w:rsid w:val="00B119CD"/>
    <w:rsid w:val="00B50B3F"/>
    <w:rsid w:val="00B80D55"/>
    <w:rsid w:val="00B82F4D"/>
    <w:rsid w:val="00B836C8"/>
    <w:rsid w:val="00BA7B53"/>
    <w:rsid w:val="00BC0796"/>
    <w:rsid w:val="00BD07AA"/>
    <w:rsid w:val="00BD7144"/>
    <w:rsid w:val="00C001AE"/>
    <w:rsid w:val="00C005F4"/>
    <w:rsid w:val="00C12704"/>
    <w:rsid w:val="00C203F0"/>
    <w:rsid w:val="00C2074B"/>
    <w:rsid w:val="00C53268"/>
    <w:rsid w:val="00C532F5"/>
    <w:rsid w:val="00C65BF1"/>
    <w:rsid w:val="00C8289A"/>
    <w:rsid w:val="00C8338C"/>
    <w:rsid w:val="00C95F54"/>
    <w:rsid w:val="00C973F5"/>
    <w:rsid w:val="00CA22C6"/>
    <w:rsid w:val="00CA3543"/>
    <w:rsid w:val="00CA48A1"/>
    <w:rsid w:val="00CB6108"/>
    <w:rsid w:val="00CC13ED"/>
    <w:rsid w:val="00CD16A4"/>
    <w:rsid w:val="00CE429F"/>
    <w:rsid w:val="00CE5B0D"/>
    <w:rsid w:val="00CF4AA1"/>
    <w:rsid w:val="00D012D8"/>
    <w:rsid w:val="00D01C9F"/>
    <w:rsid w:val="00D3787B"/>
    <w:rsid w:val="00D55EBB"/>
    <w:rsid w:val="00D6683A"/>
    <w:rsid w:val="00D72E1C"/>
    <w:rsid w:val="00D76368"/>
    <w:rsid w:val="00D856E0"/>
    <w:rsid w:val="00D95B26"/>
    <w:rsid w:val="00DA3397"/>
    <w:rsid w:val="00DB0049"/>
    <w:rsid w:val="00DB0FA9"/>
    <w:rsid w:val="00DB2384"/>
    <w:rsid w:val="00DC5D8C"/>
    <w:rsid w:val="00DD00EE"/>
    <w:rsid w:val="00DD1B16"/>
    <w:rsid w:val="00DD205B"/>
    <w:rsid w:val="00DD65E7"/>
    <w:rsid w:val="00DE109A"/>
    <w:rsid w:val="00E030B1"/>
    <w:rsid w:val="00E1474F"/>
    <w:rsid w:val="00E15FE2"/>
    <w:rsid w:val="00E32F2A"/>
    <w:rsid w:val="00E65813"/>
    <w:rsid w:val="00E66F69"/>
    <w:rsid w:val="00E77545"/>
    <w:rsid w:val="00E90A4C"/>
    <w:rsid w:val="00E91F06"/>
    <w:rsid w:val="00E97623"/>
    <w:rsid w:val="00EB6AA0"/>
    <w:rsid w:val="00EC6C8E"/>
    <w:rsid w:val="00EE2866"/>
    <w:rsid w:val="00EE47F1"/>
    <w:rsid w:val="00F01D23"/>
    <w:rsid w:val="00F179B4"/>
    <w:rsid w:val="00F4621B"/>
    <w:rsid w:val="00F47F23"/>
    <w:rsid w:val="00F5599E"/>
    <w:rsid w:val="00F56107"/>
    <w:rsid w:val="00F80A5F"/>
    <w:rsid w:val="00F824BD"/>
    <w:rsid w:val="00FA67C1"/>
    <w:rsid w:val="00FB2C82"/>
    <w:rsid w:val="00FE7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16"/>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0211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Char"/>
    <w:uiPriority w:val="99"/>
    <w:unhideWhenUsed/>
    <w:rsid w:val="00DC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5D8C"/>
    <w:rPr>
      <w:rFonts w:ascii="Times New Roman" w:eastAsia="宋体" w:hAnsi="Times New Roman" w:cs="Times New Roman"/>
      <w:sz w:val="18"/>
      <w:szCs w:val="18"/>
    </w:rPr>
  </w:style>
  <w:style w:type="paragraph" w:styleId="a6">
    <w:name w:val="footer"/>
    <w:basedOn w:val="a"/>
    <w:link w:val="Char0"/>
    <w:uiPriority w:val="99"/>
    <w:unhideWhenUsed/>
    <w:rsid w:val="00DC5D8C"/>
    <w:pPr>
      <w:tabs>
        <w:tab w:val="center" w:pos="4153"/>
        <w:tab w:val="right" w:pos="8306"/>
      </w:tabs>
      <w:snapToGrid w:val="0"/>
      <w:jc w:val="left"/>
    </w:pPr>
    <w:rPr>
      <w:sz w:val="18"/>
      <w:szCs w:val="18"/>
    </w:rPr>
  </w:style>
  <w:style w:type="character" w:customStyle="1" w:styleId="Char0">
    <w:name w:val="页脚 Char"/>
    <w:basedOn w:val="a0"/>
    <w:link w:val="a6"/>
    <w:uiPriority w:val="99"/>
    <w:rsid w:val="00DC5D8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16"/>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A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0211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Char"/>
    <w:uiPriority w:val="99"/>
    <w:unhideWhenUsed/>
    <w:rsid w:val="00DC5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5D8C"/>
    <w:rPr>
      <w:rFonts w:ascii="Times New Roman" w:eastAsia="宋体" w:hAnsi="Times New Roman" w:cs="Times New Roman"/>
      <w:sz w:val="18"/>
      <w:szCs w:val="18"/>
    </w:rPr>
  </w:style>
  <w:style w:type="paragraph" w:styleId="a6">
    <w:name w:val="footer"/>
    <w:basedOn w:val="a"/>
    <w:link w:val="Char0"/>
    <w:uiPriority w:val="99"/>
    <w:unhideWhenUsed/>
    <w:rsid w:val="00DC5D8C"/>
    <w:pPr>
      <w:tabs>
        <w:tab w:val="center" w:pos="4153"/>
        <w:tab w:val="right" w:pos="8306"/>
      </w:tabs>
      <w:snapToGrid w:val="0"/>
      <w:jc w:val="left"/>
    </w:pPr>
    <w:rPr>
      <w:sz w:val="18"/>
      <w:szCs w:val="18"/>
    </w:rPr>
  </w:style>
  <w:style w:type="character" w:customStyle="1" w:styleId="Char0">
    <w:name w:val="页脚 Char"/>
    <w:basedOn w:val="a0"/>
    <w:link w:val="a6"/>
    <w:uiPriority w:val="99"/>
    <w:rsid w:val="00DC5D8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86664">
      <w:bodyDiv w:val="1"/>
      <w:marLeft w:val="0"/>
      <w:marRight w:val="0"/>
      <w:marTop w:val="0"/>
      <w:marBottom w:val="0"/>
      <w:divBdr>
        <w:top w:val="none" w:sz="0" w:space="0" w:color="auto"/>
        <w:left w:val="none" w:sz="0" w:space="0" w:color="auto"/>
        <w:bottom w:val="none" w:sz="0" w:space="0" w:color="auto"/>
        <w:right w:val="none" w:sz="0" w:space="0" w:color="auto"/>
      </w:divBdr>
    </w:div>
    <w:div w:id="594478654">
      <w:bodyDiv w:val="1"/>
      <w:marLeft w:val="0"/>
      <w:marRight w:val="0"/>
      <w:marTop w:val="0"/>
      <w:marBottom w:val="0"/>
      <w:divBdr>
        <w:top w:val="none" w:sz="0" w:space="0" w:color="auto"/>
        <w:left w:val="none" w:sz="0" w:space="0" w:color="auto"/>
        <w:bottom w:val="none" w:sz="0" w:space="0" w:color="auto"/>
        <w:right w:val="none" w:sz="0" w:space="0" w:color="auto"/>
      </w:divBdr>
    </w:div>
    <w:div w:id="9923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54F4-8477-4AA1-99F1-7505547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210</Words>
  <Characters>1202</Characters>
  <Application>Microsoft Office Word</Application>
  <DocSecurity>0</DocSecurity>
  <Lines>10</Lines>
  <Paragraphs>2</Paragraphs>
  <ScaleCrop>false</ScaleCrop>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2015-10-23T05:46:00Z</dcterms:created>
  <dcterms:modified xsi:type="dcterms:W3CDTF">2015-10-27T02:58:00Z</dcterms:modified>
</cp:coreProperties>
</file>